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8" w:rsidRPr="00BD3CD3" w:rsidRDefault="00CA3A98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BD3CD3">
        <w:rPr>
          <w:rFonts w:ascii="Times New Roman" w:hAnsi="Times New Roman" w:cs="Times New Roman"/>
        </w:rPr>
        <w:t>ГУБЕРНАТОР РЯЗАНСКОЙ ОБЛАСТИ</w:t>
      </w:r>
    </w:p>
    <w:p w:rsidR="00CA3A98" w:rsidRPr="00BD3CD3" w:rsidRDefault="00CA3A98">
      <w:pPr>
        <w:pStyle w:val="ConsPlusTitle"/>
        <w:jc w:val="center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Title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ПОСТАНОВЛЕНИЕ</w:t>
      </w:r>
    </w:p>
    <w:p w:rsidR="00CA3A98" w:rsidRPr="00BD3CD3" w:rsidRDefault="00CA3A98">
      <w:pPr>
        <w:pStyle w:val="ConsPlusTitle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от 22 июня 2015 г. N 173-пг</w:t>
      </w:r>
    </w:p>
    <w:p w:rsidR="00CA3A98" w:rsidRPr="00BD3CD3" w:rsidRDefault="00CA3A98">
      <w:pPr>
        <w:pStyle w:val="ConsPlusTitle"/>
        <w:jc w:val="center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Title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 xml:space="preserve">ОБ УТВЕРЖДЕНИИ ПЕРЕЧНЯ ДОЛЖНОСТЕЙ </w:t>
      </w:r>
      <w:proofErr w:type="gramStart"/>
      <w:r w:rsidRPr="00BD3CD3">
        <w:rPr>
          <w:rFonts w:ascii="Times New Roman" w:hAnsi="Times New Roman" w:cs="Times New Roman"/>
        </w:rPr>
        <w:t>ГОСУДАРСТВЕННОЙ</w:t>
      </w:r>
      <w:proofErr w:type="gramEnd"/>
    </w:p>
    <w:p w:rsidR="00CA3A98" w:rsidRPr="00BD3CD3" w:rsidRDefault="00CA3A98">
      <w:pPr>
        <w:pStyle w:val="ConsPlusTitle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ГРАЖДАНСКОЙ СЛУЖБЫ РЯЗАНСКОЙ ОБЛАСТИ, ПРИ ЗАМЕЩЕНИИ КОТОРЫХ</w:t>
      </w:r>
    </w:p>
    <w:p w:rsidR="00CA3A98" w:rsidRPr="00BD3CD3" w:rsidRDefault="00CA3A98">
      <w:pPr>
        <w:pStyle w:val="ConsPlusTitle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ГОСУДАРСТВЕННЫМ ГРАЖДАНСКИМ СЛУЖАЩИМ РЯЗАНСКОЙ ОБЛАСТИ</w:t>
      </w:r>
    </w:p>
    <w:p w:rsidR="00CA3A98" w:rsidRPr="00BD3CD3" w:rsidRDefault="00CA3A98">
      <w:pPr>
        <w:pStyle w:val="ConsPlusTitle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ЗАПРЕЩАЕТСЯ ОТКРЫВАТЬ И ИМЕТЬ СЧЕТА (ВКЛАДЫ), ХРАНИТЬ</w:t>
      </w:r>
    </w:p>
    <w:p w:rsidR="00CA3A98" w:rsidRPr="00BD3CD3" w:rsidRDefault="00CA3A98">
      <w:pPr>
        <w:pStyle w:val="ConsPlusTitle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НАЛИЧНЫЕ ДЕНЕЖНЫЕ СРЕДСТВА И ЦЕННОСТИ В ИНОСТРАННЫХ БАНКАХ,</w:t>
      </w:r>
    </w:p>
    <w:p w:rsidR="00CA3A98" w:rsidRPr="00BD3CD3" w:rsidRDefault="00CA3A9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CD3">
        <w:rPr>
          <w:rFonts w:ascii="Times New Roman" w:hAnsi="Times New Roman" w:cs="Times New Roman"/>
        </w:rPr>
        <w:t>РАСПОЛОЖЕННЫХ</w:t>
      </w:r>
      <w:proofErr w:type="gramEnd"/>
      <w:r w:rsidRPr="00BD3CD3">
        <w:rPr>
          <w:rFonts w:ascii="Times New Roman" w:hAnsi="Times New Roman" w:cs="Times New Roman"/>
        </w:rPr>
        <w:t xml:space="preserve"> ЗА ПРЕДЕЛАМИ ТЕРРИТОРИИ РОССИЙСКОЙ ФЕДЕРАЦИИ,</w:t>
      </w:r>
    </w:p>
    <w:p w:rsidR="00CA3A98" w:rsidRPr="00BD3CD3" w:rsidRDefault="00CA3A98">
      <w:pPr>
        <w:pStyle w:val="ConsPlusTitle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ВЛАДЕТЬ И (ИЛИ) ПОЛЬЗОВАТЬСЯ ИНОСТРАННЫМИ ФИНАНСОВЫМИ</w:t>
      </w:r>
    </w:p>
    <w:p w:rsidR="00CA3A98" w:rsidRPr="00BD3CD3" w:rsidRDefault="00CA3A98">
      <w:pPr>
        <w:pStyle w:val="ConsPlusTitle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ИНСТРУМЕНТАМИ</w:t>
      </w:r>
    </w:p>
    <w:p w:rsidR="00CA3A98" w:rsidRPr="00BD3CD3" w:rsidRDefault="00CA3A98">
      <w:pPr>
        <w:pStyle w:val="ConsPlusNormal"/>
        <w:jc w:val="both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3CD3">
        <w:rPr>
          <w:rFonts w:ascii="Times New Roman" w:hAnsi="Times New Roman" w:cs="Times New Roman"/>
        </w:rPr>
        <w:t>В соответствии с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Указом Президента Российской Федерации от 8 марта 2015 года N 120 "О некоторых вопросах противодействия коррупции</w:t>
      </w:r>
      <w:proofErr w:type="gramEnd"/>
      <w:r w:rsidRPr="00BD3CD3">
        <w:rPr>
          <w:rFonts w:ascii="Times New Roman" w:hAnsi="Times New Roman" w:cs="Times New Roman"/>
        </w:rPr>
        <w:t>", постановляю:</w:t>
      </w:r>
    </w:p>
    <w:p w:rsidR="00CA3A98" w:rsidRPr="00BD3CD3" w:rsidRDefault="00CA3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Установить перечень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согласно приложению.</w:t>
      </w:r>
    </w:p>
    <w:p w:rsidR="00CA3A98" w:rsidRPr="00BD3CD3" w:rsidRDefault="00CA3A98">
      <w:pPr>
        <w:pStyle w:val="ConsPlusNormal"/>
        <w:jc w:val="both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Normal"/>
        <w:jc w:val="right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Губернатор Рязанской области</w:t>
      </w:r>
    </w:p>
    <w:p w:rsidR="00CA3A98" w:rsidRPr="00BD3CD3" w:rsidRDefault="00CA3A98">
      <w:pPr>
        <w:pStyle w:val="ConsPlusNormal"/>
        <w:jc w:val="right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О.И.КОВАЛЕВ</w:t>
      </w:r>
    </w:p>
    <w:p w:rsidR="00CA3A98" w:rsidRPr="00BD3CD3" w:rsidRDefault="00CA3A98">
      <w:pPr>
        <w:pStyle w:val="ConsPlusNormal"/>
        <w:jc w:val="both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Normal"/>
        <w:jc w:val="both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Normal"/>
        <w:jc w:val="both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Normal"/>
        <w:jc w:val="both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Normal"/>
        <w:jc w:val="both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Приложение</w:t>
      </w:r>
    </w:p>
    <w:p w:rsidR="00CA3A98" w:rsidRPr="00BD3CD3" w:rsidRDefault="00CA3A98">
      <w:pPr>
        <w:pStyle w:val="ConsPlusNormal"/>
        <w:jc w:val="right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к Постановлению</w:t>
      </w:r>
    </w:p>
    <w:p w:rsidR="00CA3A98" w:rsidRPr="00BD3CD3" w:rsidRDefault="00CA3A98">
      <w:pPr>
        <w:pStyle w:val="ConsPlusNormal"/>
        <w:jc w:val="right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Губернатора Рязанской области</w:t>
      </w:r>
    </w:p>
    <w:p w:rsidR="00CA3A98" w:rsidRPr="00BD3CD3" w:rsidRDefault="00CA3A98">
      <w:pPr>
        <w:pStyle w:val="ConsPlusNormal"/>
        <w:jc w:val="right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от 22 июня 2015 г. N 173-пг</w:t>
      </w:r>
    </w:p>
    <w:p w:rsidR="00CA3A98" w:rsidRPr="00BD3CD3" w:rsidRDefault="00CA3A98">
      <w:pPr>
        <w:pStyle w:val="ConsPlusNormal"/>
        <w:jc w:val="both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Normal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BD3CD3">
        <w:rPr>
          <w:rFonts w:ascii="Times New Roman" w:hAnsi="Times New Roman" w:cs="Times New Roman"/>
        </w:rPr>
        <w:t>ПЕРЕЧЕНЬ</w:t>
      </w:r>
    </w:p>
    <w:p w:rsidR="00CA3A98" w:rsidRPr="00BD3CD3" w:rsidRDefault="00CA3A98">
      <w:pPr>
        <w:pStyle w:val="ConsPlusNormal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ДОЛЖНОСТЕЙ ГОСУДАРСТВЕННОЙ ГРАЖДАНСКОЙ СЛУЖБЫ РЯЗАНСКОЙ</w:t>
      </w:r>
    </w:p>
    <w:p w:rsidR="00CA3A98" w:rsidRPr="00BD3CD3" w:rsidRDefault="00CA3A98">
      <w:pPr>
        <w:pStyle w:val="ConsPlusNormal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 xml:space="preserve">ОБЛАСТИ, ПРИ ЗАМЕЩЕНИИ КОТОРЫХ </w:t>
      </w:r>
      <w:proofErr w:type="gramStart"/>
      <w:r w:rsidRPr="00BD3CD3">
        <w:rPr>
          <w:rFonts w:ascii="Times New Roman" w:hAnsi="Times New Roman" w:cs="Times New Roman"/>
        </w:rPr>
        <w:t>ГОСУДАРСТВЕННЫМ</w:t>
      </w:r>
      <w:proofErr w:type="gramEnd"/>
      <w:r w:rsidRPr="00BD3CD3">
        <w:rPr>
          <w:rFonts w:ascii="Times New Roman" w:hAnsi="Times New Roman" w:cs="Times New Roman"/>
        </w:rPr>
        <w:t xml:space="preserve"> ГРАЖДАНСКИМ</w:t>
      </w:r>
    </w:p>
    <w:p w:rsidR="00CA3A98" w:rsidRPr="00BD3CD3" w:rsidRDefault="00CA3A98">
      <w:pPr>
        <w:pStyle w:val="ConsPlusNormal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СЛУЖАЩИМ РЯЗАНСКОЙ ОБЛАСТИ ЗАПРЕЩАЕТСЯ ОТКРЫВАТЬ И ИМЕТЬ</w:t>
      </w:r>
    </w:p>
    <w:p w:rsidR="00CA3A98" w:rsidRPr="00BD3CD3" w:rsidRDefault="00CA3A98">
      <w:pPr>
        <w:pStyle w:val="ConsPlusNormal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СЧЕТА (ВКЛАДЫ), ХРАНИТЬ НАЛИЧНЫЕ ДЕНЕЖНЫЕ СРЕДСТВА</w:t>
      </w:r>
    </w:p>
    <w:p w:rsidR="00CA3A98" w:rsidRPr="00BD3CD3" w:rsidRDefault="00CA3A98">
      <w:pPr>
        <w:pStyle w:val="ConsPlusNormal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И ЦЕННОСТИ В ИНОСТРАННЫХ БАНКАХ, РАСПОЛОЖЕННЫХ ЗА ПРЕДЕЛАМИ</w:t>
      </w:r>
    </w:p>
    <w:p w:rsidR="00CA3A98" w:rsidRPr="00BD3CD3" w:rsidRDefault="00CA3A98">
      <w:pPr>
        <w:pStyle w:val="ConsPlusNormal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ТЕРРИТОРИИ РОССИЙСКОЙ ФЕДЕРАЦИИ, ВЛАДЕТЬ И (ИЛИ)</w:t>
      </w:r>
    </w:p>
    <w:p w:rsidR="00CA3A98" w:rsidRPr="00BD3CD3" w:rsidRDefault="00CA3A98">
      <w:pPr>
        <w:pStyle w:val="ConsPlusNormal"/>
        <w:jc w:val="center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ПОЛЬЗОВАТЬСЯ ИНОСТРАННЫМИ ФИНАНСОВЫМИ ИНСТРУМЕНТАМИ</w:t>
      </w:r>
    </w:p>
    <w:p w:rsidR="00CA3A98" w:rsidRPr="00BD3CD3" w:rsidRDefault="00CA3A98">
      <w:pPr>
        <w:pStyle w:val="ConsPlusNormal"/>
        <w:jc w:val="both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 xml:space="preserve">1. </w:t>
      </w:r>
      <w:proofErr w:type="gramStart"/>
      <w:r w:rsidRPr="00BD3CD3">
        <w:rPr>
          <w:rFonts w:ascii="Times New Roman" w:hAnsi="Times New Roman" w:cs="Times New Roman"/>
        </w:rPr>
        <w:t>Должности государственной гражданской службы Рязанской области, включенные в Реестр должностей государственной гражданской службы Рязанской области в соответствии с приложением 1 к Закону Рязанской области от 1 июня 2005 года N 46-ОЗ "О государственной гражданской службе Рязанской области":</w:t>
      </w:r>
      <w:proofErr w:type="gramEnd"/>
    </w:p>
    <w:p w:rsidR="00CA3A98" w:rsidRPr="00BD3CD3" w:rsidRDefault="00CA3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отнесенные к высшей группе должностей категории "руководители" и "помощники (советники)", замещаемые на определенный срок полномочий, учреждаемые в аппарате Правительства Рязанской области, центральных и территориальных исполнительных органах государственной власти Рязанской области, в Рязанской областной Думе;</w:t>
      </w:r>
    </w:p>
    <w:p w:rsidR="00CA3A98" w:rsidRPr="00BD3CD3" w:rsidRDefault="00CA3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lastRenderedPageBreak/>
        <w:t>отнесенные к высшей группе должностей категории "руководители" замещаемые на неопределенный срок полномочий, учреждаемые в аппарате Правительства Рязанской области, центральных и территориальных исполнительных органах государственной власти Рязанской области, в Рязанской областной Думе, в Избирательной комиссии Рязанской области, в Счетной палате Рязанской области.</w:t>
      </w:r>
    </w:p>
    <w:p w:rsidR="00CA3A98" w:rsidRPr="00BD3CD3" w:rsidRDefault="00CA3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CD3">
        <w:rPr>
          <w:rFonts w:ascii="Times New Roman" w:hAnsi="Times New Roman" w:cs="Times New Roman"/>
        </w:rPr>
        <w:t>2. Должности государственной гражданской службы Рязанской области, исполнение должностных обязанностей по которым предусматривает допу</w:t>
      </w:r>
      <w:proofErr w:type="gramStart"/>
      <w:r w:rsidRPr="00BD3CD3">
        <w:rPr>
          <w:rFonts w:ascii="Times New Roman" w:hAnsi="Times New Roman" w:cs="Times New Roman"/>
        </w:rPr>
        <w:t>ск к св</w:t>
      </w:r>
      <w:proofErr w:type="gramEnd"/>
      <w:r w:rsidRPr="00BD3CD3">
        <w:rPr>
          <w:rFonts w:ascii="Times New Roman" w:hAnsi="Times New Roman" w:cs="Times New Roman"/>
        </w:rPr>
        <w:t>едениям особой важности.</w:t>
      </w:r>
    </w:p>
    <w:p w:rsidR="00CA3A98" w:rsidRPr="00BD3CD3" w:rsidRDefault="00CA3A98">
      <w:pPr>
        <w:pStyle w:val="ConsPlusNormal"/>
        <w:jc w:val="both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Normal"/>
        <w:jc w:val="both"/>
        <w:rPr>
          <w:rFonts w:ascii="Times New Roman" w:hAnsi="Times New Roman" w:cs="Times New Roman"/>
        </w:rPr>
      </w:pPr>
    </w:p>
    <w:p w:rsidR="00CA3A98" w:rsidRPr="00BD3CD3" w:rsidRDefault="00CA3A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BD3CD3" w:rsidRDefault="003D12B9">
      <w:pPr>
        <w:rPr>
          <w:rFonts w:ascii="Times New Roman" w:hAnsi="Times New Roman" w:cs="Times New Roman"/>
        </w:rPr>
      </w:pPr>
    </w:p>
    <w:sectPr w:rsidR="003D12B9" w:rsidRPr="00BD3CD3" w:rsidSect="003E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98"/>
    <w:rsid w:val="00090F40"/>
    <w:rsid w:val="003D12B9"/>
    <w:rsid w:val="00BD3CD3"/>
    <w:rsid w:val="00CA3A98"/>
    <w:rsid w:val="00F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2022-05-05T08:47:00Z</dcterms:created>
  <dcterms:modified xsi:type="dcterms:W3CDTF">2022-05-16T07:24:00Z</dcterms:modified>
</cp:coreProperties>
</file>